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454" w:rsidRPr="00BF5454" w:rsidRDefault="00BF5454" w:rsidP="00BF5454">
      <w:pPr>
        <w:spacing w:line="480" w:lineRule="auto"/>
        <w:jc w:val="both"/>
        <w:rPr>
          <w:rFonts w:ascii="Times New Roman" w:hAnsi="Times New Roman" w:cs="Times New Roman"/>
          <w:sz w:val="24"/>
          <w:szCs w:val="24"/>
        </w:rPr>
      </w:pPr>
    </w:p>
    <w:p w:rsidR="00BF5454" w:rsidRPr="00BF5454" w:rsidRDefault="00BF5454" w:rsidP="00BF5454">
      <w:pPr>
        <w:spacing w:line="480" w:lineRule="auto"/>
        <w:jc w:val="both"/>
        <w:rPr>
          <w:rFonts w:ascii="Times New Roman" w:hAnsi="Times New Roman" w:cs="Times New Roman"/>
          <w:sz w:val="24"/>
          <w:szCs w:val="24"/>
        </w:rPr>
      </w:pPr>
    </w:p>
    <w:p w:rsidR="00BF5454" w:rsidRPr="00BF5454" w:rsidRDefault="00BF5454" w:rsidP="00BF5454">
      <w:pPr>
        <w:spacing w:line="480" w:lineRule="auto"/>
        <w:jc w:val="both"/>
        <w:rPr>
          <w:rFonts w:ascii="Times New Roman" w:hAnsi="Times New Roman" w:cs="Times New Roman"/>
          <w:sz w:val="24"/>
          <w:szCs w:val="24"/>
        </w:rPr>
      </w:pPr>
    </w:p>
    <w:p w:rsidR="00BF5454" w:rsidRPr="00BF5454" w:rsidRDefault="00BF5454" w:rsidP="00BF5454">
      <w:pPr>
        <w:spacing w:line="480" w:lineRule="auto"/>
        <w:jc w:val="both"/>
        <w:rPr>
          <w:rFonts w:ascii="Times New Roman" w:hAnsi="Times New Roman" w:cs="Times New Roman"/>
          <w:sz w:val="24"/>
          <w:szCs w:val="24"/>
        </w:rPr>
      </w:pPr>
    </w:p>
    <w:p w:rsidR="00BF5454" w:rsidRPr="00BF5454" w:rsidRDefault="00BF5454" w:rsidP="00BF5454">
      <w:pPr>
        <w:spacing w:line="480" w:lineRule="auto"/>
        <w:jc w:val="both"/>
        <w:rPr>
          <w:rFonts w:ascii="Times New Roman" w:hAnsi="Times New Roman" w:cs="Times New Roman"/>
          <w:sz w:val="24"/>
          <w:szCs w:val="24"/>
        </w:rPr>
      </w:pPr>
    </w:p>
    <w:p w:rsidR="00BF5454" w:rsidRPr="00BF5454" w:rsidRDefault="00BF5454" w:rsidP="00BF5454">
      <w:pPr>
        <w:spacing w:line="480" w:lineRule="auto"/>
        <w:jc w:val="both"/>
        <w:rPr>
          <w:rFonts w:ascii="Times New Roman" w:hAnsi="Times New Roman" w:cs="Times New Roman"/>
          <w:sz w:val="24"/>
          <w:szCs w:val="24"/>
        </w:rPr>
      </w:pPr>
    </w:p>
    <w:p w:rsidR="00BF5454" w:rsidRPr="00BF5454" w:rsidRDefault="00BF5454" w:rsidP="00BF5454">
      <w:pPr>
        <w:spacing w:line="480" w:lineRule="auto"/>
        <w:jc w:val="center"/>
        <w:rPr>
          <w:rFonts w:ascii="Times New Roman" w:hAnsi="Times New Roman" w:cs="Times New Roman"/>
          <w:sz w:val="24"/>
          <w:szCs w:val="24"/>
        </w:rPr>
      </w:pPr>
      <w:r w:rsidRPr="00BF5454">
        <w:rPr>
          <w:rFonts w:ascii="Times New Roman" w:hAnsi="Times New Roman" w:cs="Times New Roman"/>
          <w:sz w:val="24"/>
          <w:szCs w:val="24"/>
        </w:rPr>
        <w:t>The Lewis and Clark Expedition</w:t>
      </w:r>
    </w:p>
    <w:p w:rsidR="00BF5454" w:rsidRPr="00BF5454" w:rsidRDefault="00BF5454" w:rsidP="00BF5454">
      <w:pPr>
        <w:spacing w:line="480" w:lineRule="auto"/>
        <w:jc w:val="center"/>
        <w:rPr>
          <w:rFonts w:ascii="Times New Roman" w:hAnsi="Times New Roman" w:cs="Times New Roman"/>
          <w:sz w:val="24"/>
          <w:szCs w:val="24"/>
        </w:rPr>
      </w:pPr>
      <w:r w:rsidRPr="00BF5454">
        <w:rPr>
          <w:rFonts w:ascii="Times New Roman" w:hAnsi="Times New Roman" w:cs="Times New Roman"/>
          <w:sz w:val="24"/>
          <w:szCs w:val="24"/>
        </w:rPr>
        <w:t>Name</w:t>
      </w:r>
    </w:p>
    <w:p w:rsidR="00BF5454" w:rsidRPr="00BF5454" w:rsidRDefault="00BF5454" w:rsidP="00BF5454">
      <w:pPr>
        <w:spacing w:line="480" w:lineRule="auto"/>
        <w:jc w:val="center"/>
        <w:rPr>
          <w:rFonts w:ascii="Times New Roman" w:hAnsi="Times New Roman" w:cs="Times New Roman"/>
          <w:sz w:val="24"/>
          <w:szCs w:val="24"/>
        </w:rPr>
      </w:pPr>
      <w:r w:rsidRPr="00BF5454">
        <w:rPr>
          <w:rFonts w:ascii="Times New Roman" w:hAnsi="Times New Roman" w:cs="Times New Roman"/>
          <w:sz w:val="24"/>
          <w:szCs w:val="24"/>
        </w:rPr>
        <w:t>Institution Affiliations</w:t>
      </w:r>
    </w:p>
    <w:p w:rsidR="00BF5454" w:rsidRPr="00BF5454" w:rsidRDefault="00BF5454" w:rsidP="00BF5454">
      <w:pPr>
        <w:spacing w:line="480" w:lineRule="auto"/>
        <w:jc w:val="center"/>
        <w:rPr>
          <w:rFonts w:ascii="Times New Roman" w:hAnsi="Times New Roman" w:cs="Times New Roman"/>
          <w:sz w:val="24"/>
          <w:szCs w:val="24"/>
        </w:rPr>
      </w:pPr>
      <w:r w:rsidRPr="00BF5454">
        <w:rPr>
          <w:rFonts w:ascii="Times New Roman" w:hAnsi="Times New Roman" w:cs="Times New Roman"/>
          <w:sz w:val="24"/>
          <w:szCs w:val="24"/>
        </w:rPr>
        <w:t>Course Title</w:t>
      </w:r>
    </w:p>
    <w:p w:rsidR="00BF5454" w:rsidRPr="00BF5454" w:rsidRDefault="00BF5454" w:rsidP="00BF5454">
      <w:pPr>
        <w:spacing w:line="480" w:lineRule="auto"/>
        <w:jc w:val="center"/>
        <w:rPr>
          <w:rFonts w:ascii="Times New Roman" w:hAnsi="Times New Roman" w:cs="Times New Roman"/>
          <w:sz w:val="24"/>
          <w:szCs w:val="24"/>
        </w:rPr>
      </w:pPr>
      <w:r w:rsidRPr="00BF5454">
        <w:rPr>
          <w:rFonts w:ascii="Times New Roman" w:hAnsi="Times New Roman" w:cs="Times New Roman"/>
          <w:sz w:val="24"/>
          <w:szCs w:val="24"/>
        </w:rPr>
        <w:t>Date</w:t>
      </w:r>
    </w:p>
    <w:p w:rsidR="00BF5454" w:rsidRPr="00BF5454" w:rsidRDefault="00BF5454" w:rsidP="00BF5454">
      <w:pPr>
        <w:spacing w:line="480" w:lineRule="auto"/>
        <w:ind w:firstLine="720"/>
        <w:jc w:val="both"/>
        <w:rPr>
          <w:rFonts w:ascii="Times New Roman" w:hAnsi="Times New Roman" w:cs="Times New Roman"/>
          <w:sz w:val="24"/>
          <w:szCs w:val="24"/>
        </w:rPr>
      </w:pPr>
      <w:r w:rsidRPr="00BF5454">
        <w:rPr>
          <w:rFonts w:ascii="Times New Roman" w:hAnsi="Times New Roman" w:cs="Times New Roman"/>
          <w:sz w:val="24"/>
          <w:szCs w:val="24"/>
        </w:rPr>
        <w:br w:type="page"/>
      </w:r>
    </w:p>
    <w:p w:rsidR="003F5104" w:rsidRPr="00BF5454" w:rsidRDefault="00682C24" w:rsidP="00BF5454">
      <w:pPr>
        <w:spacing w:line="480" w:lineRule="auto"/>
        <w:ind w:firstLine="720"/>
        <w:jc w:val="both"/>
        <w:rPr>
          <w:rFonts w:ascii="Times New Roman" w:hAnsi="Times New Roman" w:cs="Times New Roman"/>
          <w:sz w:val="24"/>
          <w:szCs w:val="24"/>
        </w:rPr>
      </w:pPr>
      <w:r w:rsidRPr="00BF5454">
        <w:rPr>
          <w:rFonts w:ascii="Times New Roman" w:hAnsi="Times New Roman" w:cs="Times New Roman"/>
          <w:sz w:val="24"/>
          <w:szCs w:val="24"/>
        </w:rPr>
        <w:lastRenderedPageBreak/>
        <w:t xml:space="preserve">The Lewis and Clark Expedition, also known as the Corps of Discovery Expedition was the first expedition in western America. The Corps of Discovery was a specific group of US Army volunteers who were under the control of Captain Meriwether Lewis and </w:t>
      </w:r>
      <w:r w:rsidR="00966A65" w:rsidRPr="00BF5454">
        <w:rPr>
          <w:rFonts w:ascii="Times New Roman" w:hAnsi="Times New Roman" w:cs="Times New Roman"/>
          <w:sz w:val="24"/>
          <w:szCs w:val="24"/>
        </w:rPr>
        <w:t>the second Lieutenant, Lewis’ close friend William Clerk. The corps w</w:t>
      </w:r>
      <w:r w:rsidR="00BF5454">
        <w:rPr>
          <w:rFonts w:ascii="Times New Roman" w:hAnsi="Times New Roman" w:cs="Times New Roman"/>
          <w:sz w:val="24"/>
          <w:szCs w:val="24"/>
        </w:rPr>
        <w:t>as</w:t>
      </w:r>
      <w:r w:rsidR="00966A65" w:rsidRPr="00BF5454">
        <w:rPr>
          <w:rFonts w:ascii="Times New Roman" w:hAnsi="Times New Roman" w:cs="Times New Roman"/>
          <w:sz w:val="24"/>
          <w:szCs w:val="24"/>
        </w:rPr>
        <w:t xml:space="preserve"> able to achieve their objective of reaching the </w:t>
      </w:r>
      <w:r w:rsidR="00BF5454">
        <w:rPr>
          <w:rFonts w:ascii="Times New Roman" w:hAnsi="Times New Roman" w:cs="Times New Roman"/>
          <w:sz w:val="24"/>
          <w:szCs w:val="24"/>
        </w:rPr>
        <w:t>P</w:t>
      </w:r>
      <w:r w:rsidR="00966A65" w:rsidRPr="00BF5454">
        <w:rPr>
          <w:rFonts w:ascii="Times New Roman" w:hAnsi="Times New Roman" w:cs="Times New Roman"/>
          <w:sz w:val="24"/>
          <w:szCs w:val="24"/>
        </w:rPr>
        <w:t xml:space="preserve">acific, conducting mapping and </w:t>
      </w:r>
      <w:r w:rsidR="00BF5454" w:rsidRPr="00BF5454">
        <w:rPr>
          <w:rFonts w:ascii="Times New Roman" w:hAnsi="Times New Roman" w:cs="Times New Roman"/>
          <w:sz w:val="24"/>
          <w:szCs w:val="24"/>
        </w:rPr>
        <w:t>henceforth</w:t>
      </w:r>
      <w:r w:rsidR="00966A65" w:rsidRPr="00BF5454">
        <w:rPr>
          <w:rFonts w:ascii="Times New Roman" w:hAnsi="Times New Roman" w:cs="Times New Roman"/>
          <w:sz w:val="24"/>
          <w:szCs w:val="24"/>
        </w:rPr>
        <w:t xml:space="preserve"> establishing a claim to the land. The expedition was able to establish diplomatic relations trade channels with more than two dozens of indigenous nations. The expedition was so determined and prepared to achieve their objectives. </w:t>
      </w:r>
      <w:r w:rsidRPr="00BF5454">
        <w:rPr>
          <w:rFonts w:ascii="Times New Roman" w:hAnsi="Times New Roman" w:cs="Times New Roman"/>
          <w:sz w:val="24"/>
          <w:szCs w:val="24"/>
        </w:rPr>
        <w:t xml:space="preserve"> The expedition resulted in the strengthening of the United States’ claim to the Oregon country. It caused a steady move of the American traders up the Missouri River, to trade with the </w:t>
      </w:r>
      <w:r w:rsidR="007F0D1A" w:rsidRPr="00BF5454">
        <w:rPr>
          <w:rFonts w:ascii="Times New Roman" w:hAnsi="Times New Roman" w:cs="Times New Roman"/>
          <w:sz w:val="24"/>
          <w:szCs w:val="24"/>
        </w:rPr>
        <w:t>Indian</w:t>
      </w:r>
      <w:r w:rsidRPr="00BF5454">
        <w:rPr>
          <w:rFonts w:ascii="Times New Roman" w:hAnsi="Times New Roman" w:cs="Times New Roman"/>
          <w:sz w:val="24"/>
          <w:szCs w:val="24"/>
        </w:rPr>
        <w:t xml:space="preserve"> tribes in motives of establishing fur tradi</w:t>
      </w:r>
      <w:r w:rsidR="00BF5454" w:rsidRPr="00BF5454">
        <w:rPr>
          <w:rFonts w:ascii="Times New Roman" w:hAnsi="Times New Roman" w:cs="Times New Roman"/>
          <w:sz w:val="24"/>
          <w:szCs w:val="24"/>
        </w:rPr>
        <w:t>ng posts on the Missouri River, (</w:t>
      </w:r>
      <w:r w:rsidR="00BF5454" w:rsidRPr="00BF5454">
        <w:rPr>
          <w:rFonts w:ascii="Times New Roman" w:hAnsi="Times New Roman" w:cs="Times New Roman"/>
          <w:sz w:val="24"/>
          <w:szCs w:val="24"/>
          <w:shd w:val="clear" w:color="auto" w:fill="FFFFFF"/>
        </w:rPr>
        <w:t xml:space="preserve">Woodger and </w:t>
      </w:r>
      <w:r w:rsidR="00BF5454" w:rsidRPr="00BF5454">
        <w:rPr>
          <w:rFonts w:ascii="Times New Roman" w:hAnsi="Times New Roman" w:cs="Times New Roman"/>
          <w:sz w:val="24"/>
          <w:szCs w:val="24"/>
          <w:shd w:val="clear" w:color="auto" w:fill="FFFFFF"/>
        </w:rPr>
        <w:t>Toropov, 2014). </w:t>
      </w:r>
    </w:p>
    <w:p w:rsidR="00966A65" w:rsidRPr="00BF5454" w:rsidRDefault="00966A65" w:rsidP="00BF5454">
      <w:pPr>
        <w:spacing w:line="480" w:lineRule="auto"/>
        <w:ind w:firstLine="720"/>
        <w:jc w:val="both"/>
        <w:rPr>
          <w:rFonts w:ascii="Times New Roman" w:hAnsi="Times New Roman" w:cs="Times New Roman"/>
          <w:sz w:val="24"/>
          <w:szCs w:val="24"/>
        </w:rPr>
      </w:pPr>
      <w:r w:rsidRPr="00BF5454">
        <w:rPr>
          <w:rFonts w:ascii="Times New Roman" w:hAnsi="Times New Roman" w:cs="Times New Roman"/>
          <w:sz w:val="24"/>
          <w:szCs w:val="24"/>
        </w:rPr>
        <w:t xml:space="preserve">The </w:t>
      </w:r>
      <w:r w:rsidR="00CB5C90" w:rsidRPr="00BF5454">
        <w:rPr>
          <w:rFonts w:ascii="Times New Roman" w:hAnsi="Times New Roman" w:cs="Times New Roman"/>
          <w:sz w:val="24"/>
          <w:szCs w:val="24"/>
        </w:rPr>
        <w:t>Lewis and Clark Expedition</w:t>
      </w:r>
      <w:r w:rsidR="00CB5C90" w:rsidRPr="00BF5454">
        <w:rPr>
          <w:rFonts w:ascii="Times New Roman" w:hAnsi="Times New Roman" w:cs="Times New Roman"/>
          <w:sz w:val="24"/>
          <w:szCs w:val="24"/>
        </w:rPr>
        <w:t xml:space="preserve"> findings </w:t>
      </w:r>
      <w:r w:rsidR="00F422BB" w:rsidRPr="00BF5454">
        <w:rPr>
          <w:rFonts w:ascii="Times New Roman" w:hAnsi="Times New Roman" w:cs="Times New Roman"/>
          <w:sz w:val="24"/>
          <w:szCs w:val="24"/>
        </w:rPr>
        <w:t xml:space="preserve">left a great legacy in the </w:t>
      </w:r>
      <w:r w:rsidR="00BF5454" w:rsidRPr="00BF5454">
        <w:rPr>
          <w:rFonts w:ascii="Times New Roman" w:hAnsi="Times New Roman" w:cs="Times New Roman"/>
          <w:sz w:val="24"/>
          <w:szCs w:val="24"/>
        </w:rPr>
        <w:t>Louisiana</w:t>
      </w:r>
      <w:r w:rsidR="00F422BB" w:rsidRPr="00BF5454">
        <w:rPr>
          <w:rFonts w:ascii="Times New Roman" w:hAnsi="Times New Roman" w:cs="Times New Roman"/>
          <w:sz w:val="24"/>
          <w:szCs w:val="24"/>
        </w:rPr>
        <w:t xml:space="preserve"> Territory. They were able to explore the unknown </w:t>
      </w:r>
      <w:r w:rsidR="00BF5454" w:rsidRPr="00BF5454">
        <w:rPr>
          <w:rFonts w:ascii="Times New Roman" w:hAnsi="Times New Roman" w:cs="Times New Roman"/>
          <w:sz w:val="24"/>
          <w:szCs w:val="24"/>
        </w:rPr>
        <w:t>territory</w:t>
      </w:r>
      <w:r w:rsidR="00F422BB" w:rsidRPr="00BF5454">
        <w:rPr>
          <w:rFonts w:ascii="Times New Roman" w:hAnsi="Times New Roman" w:cs="Times New Roman"/>
          <w:sz w:val="24"/>
          <w:szCs w:val="24"/>
        </w:rPr>
        <w:t xml:space="preserve"> and establish trade with the natives, which affirm</w:t>
      </w:r>
      <w:r w:rsidR="00396E77" w:rsidRPr="00BF5454">
        <w:rPr>
          <w:rFonts w:ascii="Times New Roman" w:hAnsi="Times New Roman" w:cs="Times New Roman"/>
          <w:sz w:val="24"/>
          <w:szCs w:val="24"/>
        </w:rPr>
        <w:t xml:space="preserve">ed the sovereignty of </w:t>
      </w:r>
      <w:r w:rsidR="00BF5454">
        <w:rPr>
          <w:rFonts w:ascii="Times New Roman" w:hAnsi="Times New Roman" w:cs="Times New Roman"/>
          <w:sz w:val="24"/>
          <w:szCs w:val="24"/>
        </w:rPr>
        <w:t xml:space="preserve">the </w:t>
      </w:r>
      <w:r w:rsidR="00396E77" w:rsidRPr="00BF5454">
        <w:rPr>
          <w:rFonts w:ascii="Times New Roman" w:hAnsi="Times New Roman" w:cs="Times New Roman"/>
          <w:sz w:val="24"/>
          <w:szCs w:val="24"/>
        </w:rPr>
        <w:t>US in the</w:t>
      </w:r>
      <w:r w:rsidR="00F422BB" w:rsidRPr="00BF5454">
        <w:rPr>
          <w:rFonts w:ascii="Times New Roman" w:hAnsi="Times New Roman" w:cs="Times New Roman"/>
          <w:sz w:val="24"/>
          <w:szCs w:val="24"/>
        </w:rPr>
        <w:t xml:space="preserve"> </w:t>
      </w:r>
      <w:r w:rsidR="00BF5454" w:rsidRPr="00BF5454">
        <w:rPr>
          <w:rFonts w:ascii="Times New Roman" w:hAnsi="Times New Roman" w:cs="Times New Roman"/>
          <w:sz w:val="24"/>
          <w:szCs w:val="24"/>
        </w:rPr>
        <w:t>Louisiana</w:t>
      </w:r>
      <w:r w:rsidR="00396E77" w:rsidRPr="00BF5454">
        <w:rPr>
          <w:rFonts w:ascii="Times New Roman" w:hAnsi="Times New Roman" w:cs="Times New Roman"/>
          <w:sz w:val="24"/>
          <w:szCs w:val="24"/>
        </w:rPr>
        <w:t xml:space="preserve"> Territory</w:t>
      </w:r>
      <w:r w:rsidR="00396E77" w:rsidRPr="00BF5454">
        <w:rPr>
          <w:rFonts w:ascii="Times New Roman" w:hAnsi="Times New Roman" w:cs="Times New Roman"/>
          <w:sz w:val="24"/>
          <w:szCs w:val="24"/>
        </w:rPr>
        <w:t xml:space="preserve"> region. The legacy of the</w:t>
      </w:r>
      <w:r w:rsidR="00BF5454" w:rsidRPr="00BF5454">
        <w:rPr>
          <w:rFonts w:ascii="Times New Roman" w:hAnsi="Times New Roman" w:cs="Times New Roman"/>
          <w:sz w:val="24"/>
          <w:szCs w:val="24"/>
        </w:rPr>
        <w:t xml:space="preserve"> Lewis and Clark expe</w:t>
      </w:r>
      <w:r w:rsidR="00396E77" w:rsidRPr="00BF5454">
        <w:rPr>
          <w:rFonts w:ascii="Times New Roman" w:hAnsi="Times New Roman" w:cs="Times New Roman"/>
          <w:sz w:val="24"/>
          <w:szCs w:val="24"/>
        </w:rPr>
        <w:t xml:space="preserve">dition </w:t>
      </w:r>
      <w:r w:rsidR="00BF5454" w:rsidRPr="00BF5454">
        <w:rPr>
          <w:rFonts w:ascii="Times New Roman" w:hAnsi="Times New Roman" w:cs="Times New Roman"/>
          <w:sz w:val="24"/>
          <w:szCs w:val="24"/>
        </w:rPr>
        <w:t xml:space="preserve">has been commemorated and appreciated over years on different currencies, coins and postage stamps. </w:t>
      </w:r>
      <w:r w:rsidR="00F422BB" w:rsidRPr="00BF5454">
        <w:rPr>
          <w:rFonts w:ascii="Times New Roman" w:hAnsi="Times New Roman" w:cs="Times New Roman"/>
          <w:sz w:val="24"/>
          <w:szCs w:val="24"/>
        </w:rPr>
        <w:t xml:space="preserve">The descriptions of hundreds and hundreds of animal and plant species which were previously </w:t>
      </w:r>
      <w:r w:rsidR="00BF5454" w:rsidRPr="00BF5454">
        <w:rPr>
          <w:rFonts w:ascii="Times New Roman" w:hAnsi="Times New Roman" w:cs="Times New Roman"/>
          <w:sz w:val="24"/>
          <w:szCs w:val="24"/>
        </w:rPr>
        <w:t>unnoticed</w:t>
      </w:r>
      <w:r w:rsidR="00F422BB" w:rsidRPr="00BF5454">
        <w:rPr>
          <w:rFonts w:ascii="Times New Roman" w:hAnsi="Times New Roman" w:cs="Times New Roman"/>
          <w:sz w:val="24"/>
          <w:szCs w:val="24"/>
        </w:rPr>
        <w:t xml:space="preserve"> to scientists were a lasting legacy of their </w:t>
      </w:r>
      <w:r w:rsidR="00BF5454" w:rsidRPr="00BF5454">
        <w:rPr>
          <w:rFonts w:ascii="Times New Roman" w:hAnsi="Times New Roman" w:cs="Times New Roman"/>
          <w:sz w:val="24"/>
          <w:szCs w:val="24"/>
        </w:rPr>
        <w:t>expedition</w:t>
      </w:r>
      <w:r w:rsidR="00F422BB" w:rsidRPr="00BF5454">
        <w:rPr>
          <w:rFonts w:ascii="Times New Roman" w:hAnsi="Times New Roman" w:cs="Times New Roman"/>
          <w:sz w:val="24"/>
          <w:szCs w:val="24"/>
        </w:rPr>
        <w:t xml:space="preserve">. They were able to restore the land topography, </w:t>
      </w:r>
      <w:bookmarkStart w:id="0" w:name="_GoBack"/>
      <w:bookmarkEnd w:id="0"/>
      <w:proofErr w:type="spellStart"/>
      <w:r w:rsidR="00F422BB" w:rsidRPr="00BF5454">
        <w:rPr>
          <w:rFonts w:ascii="Times New Roman" w:hAnsi="Times New Roman" w:cs="Times New Roman"/>
          <w:sz w:val="24"/>
          <w:szCs w:val="24"/>
        </w:rPr>
        <w:t>art</w:t>
      </w:r>
      <w:r w:rsidR="00BF5454">
        <w:rPr>
          <w:rFonts w:ascii="Times New Roman" w:hAnsi="Times New Roman" w:cs="Times New Roman"/>
          <w:sz w:val="24"/>
          <w:szCs w:val="24"/>
        </w:rPr>
        <w:t>e</w:t>
      </w:r>
      <w:r w:rsidR="00F422BB" w:rsidRPr="00BF5454">
        <w:rPr>
          <w:rFonts w:ascii="Times New Roman" w:hAnsi="Times New Roman" w:cs="Times New Roman"/>
          <w:sz w:val="24"/>
          <w:szCs w:val="24"/>
        </w:rPr>
        <w:t>facts</w:t>
      </w:r>
      <w:proofErr w:type="spellEnd"/>
      <w:r w:rsidR="00F422BB" w:rsidRPr="00BF5454">
        <w:rPr>
          <w:rFonts w:ascii="Times New Roman" w:hAnsi="Times New Roman" w:cs="Times New Roman"/>
          <w:sz w:val="24"/>
          <w:szCs w:val="24"/>
        </w:rPr>
        <w:t>, language and customs of the American Indian tribes.</w:t>
      </w:r>
      <w:r w:rsidR="00396E77" w:rsidRPr="00BF5454">
        <w:rPr>
          <w:rFonts w:ascii="Times New Roman" w:hAnsi="Times New Roman" w:cs="Times New Roman"/>
          <w:sz w:val="24"/>
          <w:szCs w:val="24"/>
        </w:rPr>
        <w:t xml:space="preserve"> </w:t>
      </w:r>
      <w:r w:rsidRPr="00BF5454">
        <w:rPr>
          <w:rFonts w:ascii="Times New Roman" w:hAnsi="Times New Roman" w:cs="Times New Roman"/>
          <w:sz w:val="24"/>
          <w:szCs w:val="24"/>
        </w:rPr>
        <w:t xml:space="preserve">The most important discovery of the Lewis and Clark Expedition was gaining the information about the natural habitat, flora and fauna of the land, and hence being able to bring back several plants, mineral </w:t>
      </w:r>
      <w:r w:rsidR="00BF5454" w:rsidRPr="00BF5454">
        <w:rPr>
          <w:rFonts w:ascii="Times New Roman" w:hAnsi="Times New Roman" w:cs="Times New Roman"/>
          <w:sz w:val="24"/>
          <w:szCs w:val="24"/>
        </w:rPr>
        <w:t>specimens</w:t>
      </w:r>
      <w:r w:rsidRPr="00BF5454">
        <w:rPr>
          <w:rFonts w:ascii="Times New Roman" w:hAnsi="Times New Roman" w:cs="Times New Roman"/>
          <w:sz w:val="24"/>
          <w:szCs w:val="24"/>
        </w:rPr>
        <w:t xml:space="preserve"> and seeds of different plant species. </w:t>
      </w:r>
    </w:p>
    <w:p w:rsidR="00BF5454" w:rsidRPr="00BF5454" w:rsidRDefault="00BF5454" w:rsidP="00BF5454">
      <w:pPr>
        <w:spacing w:line="480" w:lineRule="auto"/>
        <w:jc w:val="both"/>
        <w:rPr>
          <w:rFonts w:ascii="Times New Roman" w:hAnsi="Times New Roman" w:cs="Times New Roman"/>
          <w:sz w:val="24"/>
          <w:szCs w:val="24"/>
        </w:rPr>
      </w:pPr>
      <w:r w:rsidRPr="00BF5454">
        <w:rPr>
          <w:rFonts w:ascii="Times New Roman" w:hAnsi="Times New Roman" w:cs="Times New Roman"/>
          <w:sz w:val="24"/>
          <w:szCs w:val="24"/>
        </w:rPr>
        <w:br w:type="page"/>
      </w:r>
    </w:p>
    <w:p w:rsidR="00BF5454" w:rsidRPr="00BF5454" w:rsidRDefault="00BF5454" w:rsidP="00BF5454">
      <w:pPr>
        <w:spacing w:line="480" w:lineRule="auto"/>
        <w:jc w:val="center"/>
        <w:rPr>
          <w:rFonts w:ascii="Times New Roman" w:hAnsi="Times New Roman" w:cs="Times New Roman"/>
          <w:sz w:val="24"/>
          <w:szCs w:val="24"/>
        </w:rPr>
      </w:pPr>
      <w:r w:rsidRPr="00BF5454">
        <w:rPr>
          <w:rFonts w:ascii="Times New Roman" w:hAnsi="Times New Roman" w:cs="Times New Roman"/>
          <w:sz w:val="24"/>
          <w:szCs w:val="24"/>
        </w:rPr>
        <w:lastRenderedPageBreak/>
        <w:t>Reference</w:t>
      </w:r>
    </w:p>
    <w:p w:rsidR="00BF5454" w:rsidRPr="00BF5454" w:rsidRDefault="00BF5454" w:rsidP="00BF5454">
      <w:pPr>
        <w:spacing w:line="480" w:lineRule="auto"/>
        <w:jc w:val="both"/>
        <w:rPr>
          <w:rFonts w:ascii="Times New Roman" w:hAnsi="Times New Roman" w:cs="Times New Roman"/>
          <w:sz w:val="24"/>
          <w:szCs w:val="24"/>
        </w:rPr>
      </w:pPr>
      <w:r w:rsidRPr="00BF5454">
        <w:rPr>
          <w:rFonts w:ascii="Times New Roman" w:hAnsi="Times New Roman" w:cs="Times New Roman"/>
          <w:sz w:val="24"/>
          <w:szCs w:val="24"/>
          <w:shd w:val="clear" w:color="auto" w:fill="FFFFFF"/>
        </w:rPr>
        <w:t>Woodger, E., &amp; Toropov, B. (2014). </w:t>
      </w:r>
      <w:r w:rsidRPr="00BF5454">
        <w:rPr>
          <w:rFonts w:ascii="Times New Roman" w:hAnsi="Times New Roman" w:cs="Times New Roman"/>
          <w:i/>
          <w:iCs/>
          <w:sz w:val="24"/>
          <w:szCs w:val="24"/>
          <w:shd w:val="clear" w:color="auto" w:fill="FFFFFF"/>
        </w:rPr>
        <w:t>Encyclopedia of the Lewis and Clark Expedition</w:t>
      </w:r>
      <w:r w:rsidRPr="00BF5454">
        <w:rPr>
          <w:rFonts w:ascii="Times New Roman" w:hAnsi="Times New Roman" w:cs="Times New Roman"/>
          <w:sz w:val="24"/>
          <w:szCs w:val="24"/>
          <w:shd w:val="clear" w:color="auto" w:fill="FFFFFF"/>
        </w:rPr>
        <w:t xml:space="preserve">. Infobase </w:t>
      </w:r>
      <w:r>
        <w:rPr>
          <w:rFonts w:ascii="Times New Roman" w:hAnsi="Times New Roman" w:cs="Times New Roman"/>
          <w:sz w:val="24"/>
          <w:szCs w:val="24"/>
          <w:shd w:val="clear" w:color="auto" w:fill="FFFFFF"/>
        </w:rPr>
        <w:tab/>
      </w:r>
      <w:r w:rsidRPr="00BF5454">
        <w:rPr>
          <w:rFonts w:ascii="Times New Roman" w:hAnsi="Times New Roman" w:cs="Times New Roman"/>
          <w:sz w:val="24"/>
          <w:szCs w:val="24"/>
          <w:shd w:val="clear" w:color="auto" w:fill="FFFFFF"/>
        </w:rPr>
        <w:t>Publishing.</w:t>
      </w:r>
    </w:p>
    <w:sectPr w:rsidR="00BF5454" w:rsidRPr="00BF5454" w:rsidSect="00BF54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9A3" w:rsidRDefault="003619A3" w:rsidP="00BF5454">
      <w:pPr>
        <w:spacing w:after="0" w:line="240" w:lineRule="auto"/>
      </w:pPr>
      <w:r>
        <w:separator/>
      </w:r>
    </w:p>
  </w:endnote>
  <w:endnote w:type="continuationSeparator" w:id="0">
    <w:p w:rsidR="003619A3" w:rsidRDefault="003619A3" w:rsidP="00BF5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9A3" w:rsidRDefault="003619A3" w:rsidP="00BF5454">
      <w:pPr>
        <w:spacing w:after="0" w:line="240" w:lineRule="auto"/>
      </w:pPr>
      <w:r>
        <w:separator/>
      </w:r>
    </w:p>
  </w:footnote>
  <w:footnote w:type="continuationSeparator" w:id="0">
    <w:p w:rsidR="003619A3" w:rsidRDefault="003619A3" w:rsidP="00BF5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347652"/>
      <w:docPartObj>
        <w:docPartGallery w:val="Page Numbers (Top of Page)"/>
        <w:docPartUnique/>
      </w:docPartObj>
    </w:sdtPr>
    <w:sdtEndPr>
      <w:rPr>
        <w:noProof/>
      </w:rPr>
    </w:sdtEndPr>
    <w:sdtContent>
      <w:p w:rsidR="00BF5454" w:rsidRPr="00BF5454" w:rsidRDefault="00BF5454" w:rsidP="00BF5454">
        <w:pPr>
          <w:spacing w:line="480" w:lineRule="auto"/>
          <w:jc w:val="both"/>
          <w:rPr>
            <w:rFonts w:ascii="Times New Roman" w:hAnsi="Times New Roman" w:cs="Times New Roman"/>
            <w:sz w:val="24"/>
            <w:szCs w:val="24"/>
          </w:rPr>
        </w:pPr>
        <w:r w:rsidRPr="00BF5454">
          <w:rPr>
            <w:rFonts w:ascii="Times New Roman" w:hAnsi="Times New Roman" w:cs="Times New Roman"/>
            <w:sz w:val="24"/>
            <w:szCs w:val="24"/>
          </w:rPr>
          <w:t>THE LEWIS AND CLARK EXPEDITION</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454" w:rsidRDefault="00BF5454">
    <w:pPr>
      <w:pStyle w:val="Header"/>
    </w:pPr>
    <w:r>
      <w:t xml:space="preserve">Running Head: </w:t>
    </w:r>
    <w:r w:rsidRPr="00BF5454">
      <w:rPr>
        <w:rFonts w:ascii="Times New Roman" w:hAnsi="Times New Roman" w:cs="Times New Roman"/>
        <w:sz w:val="24"/>
        <w:szCs w:val="24"/>
      </w:rPr>
      <w:t>THE LEWIS AND CLARK EXPEDITION</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W2MDQwNDU1Nzc3tjBV0lEKTi0uzszPAykwrAUA0dw4tSwAAAA="/>
  </w:docVars>
  <w:rsids>
    <w:rsidRoot w:val="00682C24"/>
    <w:rsid w:val="003619A3"/>
    <w:rsid w:val="00396E77"/>
    <w:rsid w:val="003F5104"/>
    <w:rsid w:val="00682C24"/>
    <w:rsid w:val="007F0D1A"/>
    <w:rsid w:val="00966A65"/>
    <w:rsid w:val="00BF5454"/>
    <w:rsid w:val="00CB5C90"/>
    <w:rsid w:val="00F42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454"/>
  </w:style>
  <w:style w:type="paragraph" w:styleId="Footer">
    <w:name w:val="footer"/>
    <w:basedOn w:val="Normal"/>
    <w:link w:val="FooterChar"/>
    <w:uiPriority w:val="99"/>
    <w:unhideWhenUsed/>
    <w:rsid w:val="00BF5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4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454"/>
  </w:style>
  <w:style w:type="paragraph" w:styleId="Footer">
    <w:name w:val="footer"/>
    <w:basedOn w:val="Normal"/>
    <w:link w:val="FooterChar"/>
    <w:uiPriority w:val="99"/>
    <w:unhideWhenUsed/>
    <w:rsid w:val="00BF5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1</cp:revision>
  <dcterms:created xsi:type="dcterms:W3CDTF">2019-10-12T19:10:00Z</dcterms:created>
  <dcterms:modified xsi:type="dcterms:W3CDTF">2019-10-12T20:38:00Z</dcterms:modified>
</cp:coreProperties>
</file>